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49142B" w:rsidRPr="00CE4FCE" w:rsidTr="004464F8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42B" w:rsidRPr="00CE4FCE" w:rsidRDefault="004464F8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CE4FCE">
              <w:t xml:space="preserve"> </w:t>
            </w:r>
            <w:r w:rsidR="0049142B" w:rsidRPr="00CE4FCE">
              <w:rPr>
                <w:b w:val="0"/>
                <w:bCs w:val="0"/>
              </w:rPr>
              <w:t>11 апреля 2008 года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42B" w:rsidRPr="00CE4FCE" w:rsidRDefault="0049142B">
            <w:pPr>
              <w:widowControl w:val="0"/>
              <w:autoSpaceDE w:val="0"/>
              <w:autoSpaceDN w:val="0"/>
              <w:adjustRightInd w:val="0"/>
              <w:jc w:val="right"/>
              <w:rPr>
                <w:b w:val="0"/>
                <w:bCs w:val="0"/>
              </w:rPr>
            </w:pPr>
            <w:r w:rsidRPr="00CE4FCE">
              <w:rPr>
                <w:b w:val="0"/>
                <w:bCs w:val="0"/>
              </w:rPr>
              <w:t>N 34-оз</w:t>
            </w:r>
          </w:p>
        </w:tc>
      </w:tr>
    </w:tbl>
    <w:p w:rsidR="0049142B" w:rsidRPr="00CE4FCE" w:rsidRDefault="004914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b w:val="0"/>
          <w:bCs w:val="0"/>
          <w:sz w:val="2"/>
          <w:szCs w:val="2"/>
        </w:rPr>
      </w:pPr>
    </w:p>
    <w:p w:rsidR="0049142B" w:rsidRPr="00CE4FCE" w:rsidRDefault="0049142B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p w:rsidR="0049142B" w:rsidRPr="00CE4FCE" w:rsidRDefault="0049142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CE4FCE">
        <w:rPr>
          <w:b w:val="0"/>
          <w:bCs w:val="0"/>
        </w:rPr>
        <w:t>ЗАКОН</w:t>
      </w:r>
    </w:p>
    <w:p w:rsidR="0049142B" w:rsidRPr="00CE4FCE" w:rsidRDefault="0049142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CE4FCE">
        <w:rPr>
          <w:b w:val="0"/>
          <w:bCs w:val="0"/>
        </w:rPr>
        <w:t>ХАНТЫ-МАНСИЙСКОГО АВТОНОМНОГО ОКРУГА - ЮГРЫ</w:t>
      </w:r>
    </w:p>
    <w:p w:rsidR="0049142B" w:rsidRPr="00CE4FCE" w:rsidRDefault="0049142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49142B" w:rsidRPr="00CE4FCE" w:rsidRDefault="0049142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CE4FCE">
        <w:rPr>
          <w:b w:val="0"/>
          <w:bCs w:val="0"/>
        </w:rPr>
        <w:t>ОБ УЧАСТИИ В ОРГАНИЗАЦИИ ПОЛУЧЕНИЯ</w:t>
      </w:r>
    </w:p>
    <w:p w:rsidR="0049142B" w:rsidRPr="00CE4FCE" w:rsidRDefault="0049142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CE4FCE">
        <w:rPr>
          <w:b w:val="0"/>
          <w:bCs w:val="0"/>
        </w:rPr>
        <w:t>ДОПОЛНИТЕЛЬНОГО ПРОФЕССИОНАЛЬНОГО ОБРАЗОВАНИЯ ЛИЦАМИ,</w:t>
      </w:r>
    </w:p>
    <w:p w:rsidR="0049142B" w:rsidRPr="00CE4FCE" w:rsidRDefault="0049142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 w:rsidRPr="00CE4FCE">
        <w:rPr>
          <w:b w:val="0"/>
          <w:bCs w:val="0"/>
        </w:rPr>
        <w:t>ЗАМЕЩАЮЩИМИ</w:t>
      </w:r>
      <w:proofErr w:type="gramEnd"/>
      <w:r w:rsidRPr="00CE4FCE">
        <w:rPr>
          <w:b w:val="0"/>
          <w:bCs w:val="0"/>
        </w:rPr>
        <w:t xml:space="preserve"> ВЫБОРНЫЕ МУНИЦИПАЛЬНЫЕ ДОЛЖНОСТИ,</w:t>
      </w:r>
    </w:p>
    <w:p w:rsidR="0049142B" w:rsidRPr="00CE4FCE" w:rsidRDefault="0049142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CE4FCE">
        <w:rPr>
          <w:b w:val="0"/>
          <w:bCs w:val="0"/>
        </w:rPr>
        <w:t>А ТАКЖЕ ПРОФЕССИОНАЛЬНОГО ОБРАЗОВАНИЯ И ДОПОЛНИТЕЛЬНОГО</w:t>
      </w:r>
    </w:p>
    <w:p w:rsidR="0049142B" w:rsidRPr="00CE4FCE" w:rsidRDefault="0049142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CE4FCE">
        <w:rPr>
          <w:b w:val="0"/>
          <w:bCs w:val="0"/>
        </w:rPr>
        <w:t>ПРОФЕССИОНАЛЬНОГО ОБРАЗОВАНИЯ МУНИЦИПАЛЬНЫМИ СЛУЖАЩИМИ</w:t>
      </w:r>
    </w:p>
    <w:p w:rsidR="0049142B" w:rsidRPr="00CE4FCE" w:rsidRDefault="0049142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CE4FCE">
        <w:rPr>
          <w:b w:val="0"/>
          <w:bCs w:val="0"/>
        </w:rPr>
        <w:t>И РАБОТНИКАМИ МУНИЦИПАЛЬНЫХ УЧРЕЖДЕНИЙ</w:t>
      </w:r>
    </w:p>
    <w:p w:rsidR="0049142B" w:rsidRPr="00CE4FCE" w:rsidRDefault="0049142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49142B" w:rsidRPr="00CE4FCE" w:rsidRDefault="0049142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 w:rsidRPr="00CE4FCE">
        <w:rPr>
          <w:b w:val="0"/>
          <w:bCs w:val="0"/>
        </w:rPr>
        <w:t>Принят</w:t>
      </w:r>
      <w:proofErr w:type="gramEnd"/>
      <w:r w:rsidRPr="00CE4FCE">
        <w:rPr>
          <w:b w:val="0"/>
          <w:bCs w:val="0"/>
        </w:rPr>
        <w:t xml:space="preserve"> Думой Ханты-Мансийского</w:t>
      </w:r>
    </w:p>
    <w:p w:rsidR="0049142B" w:rsidRPr="00CE4FCE" w:rsidRDefault="0049142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CE4FCE">
        <w:rPr>
          <w:b w:val="0"/>
          <w:bCs w:val="0"/>
        </w:rPr>
        <w:t>автономного округа - Югры 4 апреля 2008 года</w:t>
      </w:r>
    </w:p>
    <w:p w:rsidR="0049142B" w:rsidRPr="00CE4FCE" w:rsidRDefault="0049142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49142B" w:rsidRPr="00CE4FCE" w:rsidRDefault="0049142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CE4FCE">
        <w:rPr>
          <w:b w:val="0"/>
          <w:bCs w:val="0"/>
        </w:rPr>
        <w:t xml:space="preserve">(в ред. </w:t>
      </w:r>
      <w:hyperlink r:id="rId5" w:history="1">
        <w:r w:rsidRPr="00CE4FCE">
          <w:rPr>
            <w:b w:val="0"/>
            <w:bCs w:val="0"/>
          </w:rPr>
          <w:t>Закона</w:t>
        </w:r>
      </w:hyperlink>
      <w:r w:rsidRPr="00CE4FCE">
        <w:rPr>
          <w:b w:val="0"/>
          <w:bCs w:val="0"/>
        </w:rPr>
        <w:t xml:space="preserve"> ХМАО - Югры от 30.09.2013 N 86-оз)</w:t>
      </w:r>
    </w:p>
    <w:p w:rsidR="0049142B" w:rsidRPr="00CE4FCE" w:rsidRDefault="0049142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49142B" w:rsidRPr="00CE4FCE" w:rsidRDefault="0049142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bookmarkStart w:id="0" w:name="Par19"/>
      <w:bookmarkEnd w:id="0"/>
      <w:r w:rsidRPr="00CE4FCE">
        <w:rPr>
          <w:b w:val="0"/>
          <w:bCs w:val="0"/>
        </w:rPr>
        <w:t>Статья 1. Исполнительные органы государственной власти и (или) государственные органы Ханты-Мансийского автономного округа - Югры участвуют в организации получения дополнительного профессионального образования лицами, замещающими выборные муниципальные должности, а также профессионального образования и дополнительного профессионального образования муниципальными служащими и работниками муниципальных учреждений в порядке, определенном Губернатором Ханты-Мансийского автономного округа - Югры.</w:t>
      </w:r>
      <w:bookmarkStart w:id="1" w:name="_GoBack"/>
      <w:bookmarkEnd w:id="1"/>
    </w:p>
    <w:p w:rsidR="0049142B" w:rsidRPr="00CE4FCE" w:rsidRDefault="0049142B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CE4FCE">
        <w:rPr>
          <w:b w:val="0"/>
          <w:bCs w:val="0"/>
        </w:rPr>
        <w:t xml:space="preserve">(статья 1 в ред. </w:t>
      </w:r>
      <w:hyperlink r:id="rId6" w:history="1">
        <w:r w:rsidRPr="00CE4FCE">
          <w:rPr>
            <w:b w:val="0"/>
            <w:bCs w:val="0"/>
          </w:rPr>
          <w:t>Закона</w:t>
        </w:r>
      </w:hyperlink>
      <w:r w:rsidRPr="00CE4FCE">
        <w:rPr>
          <w:b w:val="0"/>
          <w:bCs w:val="0"/>
        </w:rPr>
        <w:t xml:space="preserve"> ХМАО - Югры от 30.09.2013 N 86-оз)</w:t>
      </w:r>
    </w:p>
    <w:p w:rsidR="0049142B" w:rsidRPr="00CE4FCE" w:rsidRDefault="0049142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49142B" w:rsidRPr="00CE4FCE" w:rsidRDefault="0049142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bookmarkStart w:id="2" w:name="Par22"/>
      <w:bookmarkEnd w:id="2"/>
      <w:r w:rsidRPr="00CE4FCE">
        <w:rPr>
          <w:b w:val="0"/>
          <w:bCs w:val="0"/>
        </w:rPr>
        <w:t xml:space="preserve">Статья 2. </w:t>
      </w:r>
      <w:hyperlink r:id="rId7" w:history="1">
        <w:proofErr w:type="gramStart"/>
        <w:r w:rsidRPr="00CE4FCE">
          <w:rPr>
            <w:b w:val="0"/>
            <w:bCs w:val="0"/>
          </w:rPr>
          <w:t>Пункт 15.1 статьи 1</w:t>
        </w:r>
      </w:hyperlink>
      <w:r w:rsidRPr="00CE4FCE">
        <w:rPr>
          <w:b w:val="0"/>
          <w:bCs w:val="0"/>
        </w:rP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 (с изменениями, внесенными Законом Ханты-Мансийского автономного округа - Югры от 20 декабря 2007 года N 190-оз) (Собрание законодательства Ханты-Мансийского автономного округа - Югры, 2007, N 7, ст. 927;</w:t>
      </w:r>
      <w:proofErr w:type="gramEnd"/>
      <w:r w:rsidRPr="00CE4FCE">
        <w:rPr>
          <w:b w:val="0"/>
          <w:bCs w:val="0"/>
        </w:rPr>
        <w:t xml:space="preserve"> </w:t>
      </w:r>
      <w:proofErr w:type="gramStart"/>
      <w:r w:rsidRPr="00CE4FCE">
        <w:rPr>
          <w:b w:val="0"/>
          <w:bCs w:val="0"/>
        </w:rPr>
        <w:t>N 12 (с.) от 20 декабря 2007 года, ст. 1832) признать утратившим силу.</w:t>
      </w:r>
      <w:proofErr w:type="gramEnd"/>
    </w:p>
    <w:p w:rsidR="0049142B" w:rsidRPr="00CE4FCE" w:rsidRDefault="0049142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49142B" w:rsidRPr="00CE4FCE" w:rsidRDefault="0049142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bookmarkStart w:id="3" w:name="Par24"/>
      <w:bookmarkEnd w:id="3"/>
      <w:r w:rsidRPr="00CE4FCE">
        <w:rPr>
          <w:b w:val="0"/>
          <w:bCs w:val="0"/>
        </w:rPr>
        <w:t>Статья 3. Настоящий Закон вступает в силу со дня его официального опубликования.</w:t>
      </w:r>
    </w:p>
    <w:p w:rsidR="0049142B" w:rsidRPr="00CE4FCE" w:rsidRDefault="0049142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49142B" w:rsidRPr="00CE4FCE" w:rsidRDefault="0049142B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CE4FCE">
        <w:rPr>
          <w:b w:val="0"/>
          <w:bCs w:val="0"/>
        </w:rPr>
        <w:t>Губернатор</w:t>
      </w:r>
    </w:p>
    <w:p w:rsidR="0049142B" w:rsidRPr="00CE4FCE" w:rsidRDefault="0049142B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CE4FCE">
        <w:rPr>
          <w:b w:val="0"/>
          <w:bCs w:val="0"/>
        </w:rPr>
        <w:t>Ханты-Мансийского</w:t>
      </w:r>
    </w:p>
    <w:p w:rsidR="0049142B" w:rsidRPr="00CE4FCE" w:rsidRDefault="0049142B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CE4FCE">
        <w:rPr>
          <w:b w:val="0"/>
          <w:bCs w:val="0"/>
        </w:rPr>
        <w:t>автономного округа - Югры</w:t>
      </w:r>
    </w:p>
    <w:p w:rsidR="0049142B" w:rsidRPr="00CE4FCE" w:rsidRDefault="0049142B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CE4FCE">
        <w:rPr>
          <w:b w:val="0"/>
          <w:bCs w:val="0"/>
        </w:rPr>
        <w:t>А.В.ФИЛИПЕНКО</w:t>
      </w:r>
    </w:p>
    <w:p w:rsidR="0049142B" w:rsidRPr="00CE4FCE" w:rsidRDefault="0049142B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CE4FCE">
        <w:rPr>
          <w:b w:val="0"/>
          <w:bCs w:val="0"/>
        </w:rPr>
        <w:t>г. Ханты-Мансийск</w:t>
      </w:r>
    </w:p>
    <w:p w:rsidR="0049142B" w:rsidRPr="00CE4FCE" w:rsidRDefault="0049142B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CE4FCE">
        <w:rPr>
          <w:b w:val="0"/>
          <w:bCs w:val="0"/>
        </w:rPr>
        <w:t>11 апреля 2008 года</w:t>
      </w:r>
    </w:p>
    <w:p w:rsidR="0049142B" w:rsidRPr="00CE4FCE" w:rsidRDefault="0049142B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CE4FCE">
        <w:rPr>
          <w:b w:val="0"/>
          <w:bCs w:val="0"/>
        </w:rPr>
        <w:t>N 34-оз</w:t>
      </w:r>
    </w:p>
    <w:p w:rsidR="0049142B" w:rsidRPr="00CE4FCE" w:rsidRDefault="0049142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49142B" w:rsidRPr="00CE4FCE" w:rsidRDefault="0049142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49142B" w:rsidRPr="00CE4FCE" w:rsidRDefault="004914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b w:val="0"/>
          <w:bCs w:val="0"/>
          <w:sz w:val="2"/>
          <w:szCs w:val="2"/>
        </w:rPr>
      </w:pPr>
    </w:p>
    <w:p w:rsidR="00646456" w:rsidRPr="00CE4FCE" w:rsidRDefault="00646456"/>
    <w:sectPr w:rsidR="00646456" w:rsidRPr="00CE4FCE" w:rsidSect="00073C8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2B"/>
    <w:rsid w:val="00176E45"/>
    <w:rsid w:val="00247F51"/>
    <w:rsid w:val="00370CBF"/>
    <w:rsid w:val="004464F8"/>
    <w:rsid w:val="0049142B"/>
    <w:rsid w:val="005B1AE5"/>
    <w:rsid w:val="005F5156"/>
    <w:rsid w:val="00646456"/>
    <w:rsid w:val="006B1202"/>
    <w:rsid w:val="0083656D"/>
    <w:rsid w:val="00887800"/>
    <w:rsid w:val="009467A5"/>
    <w:rsid w:val="009D2296"/>
    <w:rsid w:val="00AF0E3A"/>
    <w:rsid w:val="00CE2B3D"/>
    <w:rsid w:val="00CE4FCE"/>
    <w:rsid w:val="00C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9F5301F974BD610F91056160ED60A852E1B8075C1BF15EB88E8FC370ACA6785F2BE3DCCECF54F7480859w0c1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9F5301F974BD610F91056160ED60A852E1B807511AF15CB88E8FC370ACA6785F2BE3DCCECF54F7480A58w0c4L" TargetMode="External"/><Relationship Id="rId5" Type="http://schemas.openxmlformats.org/officeDocument/2006/relationships/hyperlink" Target="consultantplus://offline/ref=089F5301F974BD610F91056160ED60A852E1B807511AF15CB88E8FC370ACA6785F2BE3DCCECF54F7480A58w0c7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2014-10-20T11:28:00Z</dcterms:created>
  <dcterms:modified xsi:type="dcterms:W3CDTF">2014-10-20T11:31:00Z</dcterms:modified>
</cp:coreProperties>
</file>